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DDC1E" w14:textId="77777777" w:rsidR="00CB401D" w:rsidRDefault="00CB401D" w:rsidP="00B81DBF">
      <w:pPr>
        <w:jc w:val="center"/>
        <w:rPr>
          <w:rFonts w:ascii="Arial" w:hAnsi="Arial" w:cs="Arial"/>
          <w:b/>
          <w:u w:val="single"/>
        </w:rPr>
      </w:pPr>
    </w:p>
    <w:p w14:paraId="54DA2F51" w14:textId="77777777" w:rsidR="00CB401D" w:rsidRDefault="00CB401D" w:rsidP="00B81DBF">
      <w:pPr>
        <w:jc w:val="center"/>
        <w:rPr>
          <w:rFonts w:ascii="Arial" w:hAnsi="Arial" w:cs="Arial"/>
          <w:b/>
          <w:u w:val="single"/>
        </w:rPr>
      </w:pPr>
    </w:p>
    <w:p w14:paraId="21B3F35D" w14:textId="51877682" w:rsidR="00B81DBF" w:rsidRPr="00925B58" w:rsidRDefault="00B81DBF" w:rsidP="00B81DBF">
      <w:pPr>
        <w:jc w:val="center"/>
        <w:rPr>
          <w:rFonts w:ascii="Arial" w:hAnsi="Arial" w:cs="Arial"/>
          <w:b/>
          <w:u w:val="single"/>
        </w:rPr>
      </w:pPr>
      <w:r w:rsidRPr="00925B58">
        <w:rPr>
          <w:rFonts w:ascii="Arial" w:hAnsi="Arial" w:cs="Arial"/>
          <w:b/>
          <w:u w:val="single"/>
        </w:rPr>
        <w:t>ANNUAL ASSURANCE STATEMENT</w:t>
      </w:r>
    </w:p>
    <w:p w14:paraId="0F8C0922" w14:textId="77777777" w:rsidR="003D663A" w:rsidRPr="00925B58" w:rsidRDefault="003D663A" w:rsidP="00B81DBF">
      <w:pPr>
        <w:jc w:val="center"/>
        <w:rPr>
          <w:rFonts w:ascii="Arial" w:hAnsi="Arial" w:cs="Arial"/>
          <w:b/>
          <w:u w:val="single"/>
        </w:rPr>
      </w:pPr>
    </w:p>
    <w:p w14:paraId="0A4728BC" w14:textId="78466B3D" w:rsidR="00E16131" w:rsidRPr="00B65E09" w:rsidRDefault="00E16131" w:rsidP="00B81DBF">
      <w:pPr>
        <w:jc w:val="both"/>
        <w:rPr>
          <w:rFonts w:ascii="Arial" w:hAnsi="Arial" w:cs="Arial"/>
        </w:rPr>
      </w:pPr>
      <w:r w:rsidRPr="00B65E09">
        <w:rPr>
          <w:rFonts w:ascii="Arial" w:hAnsi="Arial" w:cs="Arial"/>
        </w:rPr>
        <w:t xml:space="preserve">The Management Committee confirms that Ruchazie Housing Association is </w:t>
      </w:r>
      <w:r w:rsidR="002463A3" w:rsidRPr="00B65E09">
        <w:rPr>
          <w:rFonts w:ascii="Arial" w:hAnsi="Arial" w:cs="Arial"/>
        </w:rPr>
        <w:t>complia</w:t>
      </w:r>
      <w:r w:rsidR="00AB0E91" w:rsidRPr="00B65E09">
        <w:rPr>
          <w:rFonts w:ascii="Arial" w:hAnsi="Arial" w:cs="Arial"/>
        </w:rPr>
        <w:t>nt with the R</w:t>
      </w:r>
      <w:r w:rsidRPr="00B65E09">
        <w:rPr>
          <w:rFonts w:ascii="Arial" w:hAnsi="Arial" w:cs="Arial"/>
        </w:rPr>
        <w:t>egulatory Standards of Governance and Financial Management and the requireme</w:t>
      </w:r>
      <w:r w:rsidR="00AB0E91" w:rsidRPr="00B65E09">
        <w:rPr>
          <w:rFonts w:ascii="Arial" w:hAnsi="Arial" w:cs="Arial"/>
        </w:rPr>
        <w:t xml:space="preserve">nts of </w:t>
      </w:r>
      <w:r w:rsidR="003D663A" w:rsidRPr="00B65E09">
        <w:rPr>
          <w:rFonts w:ascii="Arial" w:hAnsi="Arial" w:cs="Arial"/>
        </w:rPr>
        <w:t xml:space="preserve">Chapter Three of </w:t>
      </w:r>
      <w:r w:rsidR="00AB0E91" w:rsidRPr="00B65E09">
        <w:rPr>
          <w:rFonts w:ascii="Arial" w:hAnsi="Arial" w:cs="Arial"/>
        </w:rPr>
        <w:t xml:space="preserve">the Regulatory </w:t>
      </w:r>
      <w:r w:rsidR="002463A3" w:rsidRPr="00B65E09">
        <w:rPr>
          <w:rFonts w:ascii="Arial" w:hAnsi="Arial" w:cs="Arial"/>
        </w:rPr>
        <w:t>Framework.</w:t>
      </w:r>
      <w:r w:rsidR="00AB0E91" w:rsidRPr="00B65E09">
        <w:rPr>
          <w:rFonts w:ascii="Arial" w:hAnsi="Arial" w:cs="Arial"/>
        </w:rPr>
        <w:t xml:space="preserve"> </w:t>
      </w:r>
    </w:p>
    <w:p w14:paraId="036FC271" w14:textId="20CD11E3" w:rsidR="003D7616" w:rsidRPr="00B65E09" w:rsidRDefault="005F6534" w:rsidP="00B81DBF">
      <w:pPr>
        <w:jc w:val="both"/>
        <w:rPr>
          <w:rFonts w:ascii="Arial" w:hAnsi="Arial" w:cs="Arial"/>
        </w:rPr>
      </w:pPr>
      <w:r w:rsidRPr="00B65E09">
        <w:rPr>
          <w:rFonts w:ascii="Arial" w:hAnsi="Arial" w:cs="Arial"/>
        </w:rPr>
        <w:t xml:space="preserve">To gain this assurance, we have reviewed and assessed a comprehensive bank of evidence. The evidence bank combines reports, policies, advice and information which the Board monitors and oversees on an ongoing basis throughout the year to provide continuous assurance that Ruchazie HA is compliant.  Additionally, the evidence bank incorporates relevant documents and information that contribute to our assurance and which form the structure of RHA’s business and governance activities. </w:t>
      </w:r>
    </w:p>
    <w:p w14:paraId="7633FA38" w14:textId="257B32F2" w:rsidR="00B65E09" w:rsidRPr="00B65E09" w:rsidRDefault="00B65E09" w:rsidP="00B81DBF">
      <w:pPr>
        <w:jc w:val="both"/>
        <w:rPr>
          <w:rFonts w:ascii="Arial" w:hAnsi="Arial" w:cs="Arial"/>
        </w:rPr>
      </w:pPr>
      <w:r w:rsidRPr="00B65E09">
        <w:rPr>
          <w:rFonts w:ascii="Arial" w:hAnsi="Arial" w:cs="Arial"/>
        </w:rPr>
        <w:t>In assessing the evidence, we identified areas where improvement was required and these improvements have since been actioned. We will continue to monitor the effect of these changes and progress during the course of the year. We are satisfied that all actions are intended to deliver effective improvement and that none are material to our current compliance with the Framework.</w:t>
      </w:r>
    </w:p>
    <w:p w14:paraId="4AD31F21" w14:textId="20BDB786" w:rsidR="00B65E09" w:rsidRPr="00B65E09" w:rsidRDefault="00B65E09" w:rsidP="00B65E09">
      <w:pPr>
        <w:jc w:val="both"/>
        <w:rPr>
          <w:rFonts w:ascii="Arial" w:hAnsi="Arial" w:cs="Arial"/>
        </w:rPr>
      </w:pPr>
      <w:r w:rsidRPr="00B65E09">
        <w:rPr>
          <w:rFonts w:ascii="Arial" w:hAnsi="Arial" w:cs="Arial"/>
        </w:rPr>
        <w:t xml:space="preserve">We have specifically considered the available evidence to confirm compliance with our obligations in respect of tenant and resident safety.  We are assured that Ruchazie Housing Association meets its safety obligations to tenants in respect of gas, water, fire, asbestos and damp and mould. We are assured, based on the comprehensive bank of evidence which we have reviewed, that there are no threats to the safety or interests of tenants and </w:t>
      </w:r>
      <w:r w:rsidR="000D4C35" w:rsidRPr="00B65E09">
        <w:rPr>
          <w:rFonts w:ascii="Arial" w:hAnsi="Arial" w:cs="Arial"/>
        </w:rPr>
        <w:t>customers</w:t>
      </w:r>
      <w:r w:rsidR="000D4C35">
        <w:rPr>
          <w:rStyle w:val="CommentReference"/>
        </w:rPr>
        <w:t>.</w:t>
      </w:r>
      <w:r w:rsidR="000D4C35" w:rsidRPr="00B65E09">
        <w:rPr>
          <w:rFonts w:ascii="Arial" w:hAnsi="Arial" w:cs="Arial"/>
        </w:rPr>
        <w:t xml:space="preserve"> </w:t>
      </w:r>
      <w:r w:rsidR="00CB401D">
        <w:rPr>
          <w:rFonts w:ascii="Arial" w:hAnsi="Arial" w:cs="Arial"/>
        </w:rPr>
        <w:t>RHA can confirm that we</w:t>
      </w:r>
      <w:r w:rsidR="000D4C35">
        <w:rPr>
          <w:rFonts w:ascii="Arial" w:hAnsi="Arial" w:cs="Arial"/>
        </w:rPr>
        <w:t xml:space="preserve"> have no properties with lifts and there is no </w:t>
      </w:r>
      <w:r w:rsidR="00CB401D">
        <w:rPr>
          <w:rFonts w:ascii="Arial" w:hAnsi="Arial" w:cs="Arial"/>
        </w:rPr>
        <w:t>RAAC present</w:t>
      </w:r>
      <w:r w:rsidR="000D4C35">
        <w:rPr>
          <w:rFonts w:ascii="Arial" w:hAnsi="Arial" w:cs="Arial"/>
        </w:rPr>
        <w:t xml:space="preserve"> in any of our stock. </w:t>
      </w:r>
    </w:p>
    <w:p w14:paraId="32F9C214" w14:textId="6FC3E6CF" w:rsidR="00052441" w:rsidRPr="00B65E09" w:rsidRDefault="00052441" w:rsidP="00052441">
      <w:pPr>
        <w:jc w:val="both"/>
        <w:rPr>
          <w:rFonts w:ascii="Arial" w:hAnsi="Arial" w:cs="Arial"/>
        </w:rPr>
      </w:pPr>
      <w:r w:rsidRPr="00B65E09">
        <w:rPr>
          <w:rFonts w:ascii="Arial" w:hAnsi="Arial" w:cs="Arial"/>
        </w:rPr>
        <w:t>In reviewing our compliance with the Regulatory Framework, we are assured that we have established appropriate systems for the collection of equalities data.  We are assured that we</w:t>
      </w:r>
      <w:r w:rsidR="00EE0FB4">
        <w:rPr>
          <w:rFonts w:ascii="Arial" w:hAnsi="Arial" w:cs="Arial"/>
        </w:rPr>
        <w:t xml:space="preserve"> are using any data received to</w:t>
      </w:r>
      <w:r w:rsidRPr="00B65E09">
        <w:rPr>
          <w:rFonts w:ascii="Arial" w:hAnsi="Arial" w:cs="Arial"/>
        </w:rPr>
        <w:t xml:space="preserve"> take account of equality and human rights issues in our decisions, policy-making and day-to-day service delivery.</w:t>
      </w:r>
    </w:p>
    <w:p w14:paraId="0D0A7860" w14:textId="01803A5A" w:rsidR="00A34619" w:rsidRPr="00B65E09" w:rsidRDefault="00621D4E" w:rsidP="004F5358">
      <w:pPr>
        <w:jc w:val="both"/>
        <w:rPr>
          <w:rFonts w:ascii="Arial" w:hAnsi="Arial" w:cs="Arial"/>
        </w:rPr>
      </w:pPr>
      <w:r w:rsidRPr="00B65E09">
        <w:rPr>
          <w:rFonts w:ascii="Arial" w:hAnsi="Arial" w:cs="Arial"/>
        </w:rPr>
        <w:t>We continue to monitor and manage the impact of the challenges</w:t>
      </w:r>
      <w:r w:rsidR="00A34619" w:rsidRPr="00B65E09">
        <w:rPr>
          <w:rFonts w:ascii="Arial" w:hAnsi="Arial" w:cs="Arial"/>
        </w:rPr>
        <w:t xml:space="preserve"> </w:t>
      </w:r>
      <w:r w:rsidRPr="00B65E09">
        <w:rPr>
          <w:rFonts w:ascii="Arial" w:hAnsi="Arial" w:cs="Arial"/>
        </w:rPr>
        <w:t xml:space="preserve">associated with the current economic environment on our tenants and our business and maintain our assurance that </w:t>
      </w:r>
      <w:r w:rsidR="00A34619" w:rsidRPr="00B65E09">
        <w:rPr>
          <w:rFonts w:ascii="Arial" w:hAnsi="Arial" w:cs="Arial"/>
        </w:rPr>
        <w:t>the financial viability of the Association</w:t>
      </w:r>
      <w:r w:rsidRPr="00B65E09">
        <w:rPr>
          <w:rFonts w:ascii="Arial" w:hAnsi="Arial" w:cs="Arial"/>
        </w:rPr>
        <w:t xml:space="preserve"> is not at risk.</w:t>
      </w:r>
    </w:p>
    <w:p w14:paraId="2F1959D0" w14:textId="77777777" w:rsidR="00EB008E" w:rsidRPr="00925B58" w:rsidRDefault="00EB008E" w:rsidP="004F5358">
      <w:pPr>
        <w:jc w:val="both"/>
        <w:rPr>
          <w:rFonts w:ascii="Arial" w:hAnsi="Arial" w:cs="Arial"/>
        </w:rPr>
      </w:pPr>
      <w:r w:rsidRPr="00B65E09">
        <w:rPr>
          <w:rFonts w:ascii="Arial" w:hAnsi="Arial" w:cs="Arial"/>
        </w:rPr>
        <w:t>We recognise that we are required t</w:t>
      </w:r>
      <w:r w:rsidR="0063024B" w:rsidRPr="00B65E09">
        <w:rPr>
          <w:rFonts w:ascii="Arial" w:hAnsi="Arial" w:cs="Arial"/>
        </w:rPr>
        <w:t>o notify the Scottish Housing R</w:t>
      </w:r>
      <w:r w:rsidRPr="00B65E09">
        <w:rPr>
          <w:rFonts w:ascii="Arial" w:hAnsi="Arial" w:cs="Arial"/>
        </w:rPr>
        <w:t>egulator of any changes in our compliance during the course of the year and are assured that</w:t>
      </w:r>
      <w:r w:rsidRPr="00925B58">
        <w:rPr>
          <w:rFonts w:ascii="Arial" w:hAnsi="Arial" w:cs="Arial"/>
        </w:rPr>
        <w:t xml:space="preserve"> we have effective arrangements in place to enable us to do so.</w:t>
      </w:r>
    </w:p>
    <w:p w14:paraId="7A973F6D" w14:textId="77777777" w:rsidR="008A414A" w:rsidRPr="00925B58" w:rsidRDefault="008A414A" w:rsidP="004F5358">
      <w:pPr>
        <w:jc w:val="both"/>
        <w:rPr>
          <w:rFonts w:ascii="Arial" w:hAnsi="Arial" w:cs="Arial"/>
        </w:rPr>
      </w:pPr>
      <w:r w:rsidRPr="00925B58">
        <w:rPr>
          <w:rFonts w:ascii="Arial" w:hAnsi="Arial" w:cs="Arial"/>
        </w:rPr>
        <w:t xml:space="preserve">This statement </w:t>
      </w:r>
      <w:r w:rsidR="003D663A" w:rsidRPr="00925B58">
        <w:rPr>
          <w:rFonts w:ascii="Arial" w:hAnsi="Arial" w:cs="Arial"/>
        </w:rPr>
        <w:t>is</w:t>
      </w:r>
      <w:r w:rsidR="003257A4" w:rsidRPr="00925B58">
        <w:rPr>
          <w:rFonts w:ascii="Arial" w:hAnsi="Arial" w:cs="Arial"/>
        </w:rPr>
        <w:t xml:space="preserve"> </w:t>
      </w:r>
      <w:r w:rsidRPr="00925B58">
        <w:rPr>
          <w:rFonts w:ascii="Arial" w:hAnsi="Arial" w:cs="Arial"/>
        </w:rPr>
        <w:t xml:space="preserve">available on our website at </w:t>
      </w:r>
      <w:hyperlink r:id="rId7" w:history="1">
        <w:r w:rsidRPr="00925B58">
          <w:rPr>
            <w:rStyle w:val="Hyperlink"/>
            <w:rFonts w:ascii="Arial" w:hAnsi="Arial" w:cs="Arial"/>
          </w:rPr>
          <w:t>www.ruchazieha.co.uk</w:t>
        </w:r>
      </w:hyperlink>
      <w:r w:rsidRPr="00925B58">
        <w:rPr>
          <w:rFonts w:ascii="Arial" w:hAnsi="Arial" w:cs="Arial"/>
        </w:rPr>
        <w:t xml:space="preserve"> </w:t>
      </w:r>
    </w:p>
    <w:p w14:paraId="176921A6" w14:textId="11E29FB5" w:rsidR="008A414A" w:rsidRPr="00925B58" w:rsidRDefault="00D44130" w:rsidP="004F5358">
      <w:pPr>
        <w:jc w:val="both"/>
        <w:rPr>
          <w:rFonts w:ascii="Arial" w:hAnsi="Arial" w:cs="Arial"/>
        </w:rPr>
      </w:pPr>
      <w:r w:rsidRPr="00925B58">
        <w:rPr>
          <w:rFonts w:ascii="Arial" w:hAnsi="Arial" w:cs="Arial"/>
        </w:rPr>
        <w:t>As Chair, I was authorised by the</w:t>
      </w:r>
      <w:r w:rsidR="00EF3EF2" w:rsidRPr="00925B58">
        <w:rPr>
          <w:rFonts w:ascii="Arial" w:hAnsi="Arial" w:cs="Arial"/>
        </w:rPr>
        <w:t xml:space="preserve"> Management Committee</w:t>
      </w:r>
      <w:r w:rsidRPr="00925B58">
        <w:rPr>
          <w:rFonts w:ascii="Arial" w:hAnsi="Arial" w:cs="Arial"/>
        </w:rPr>
        <w:t xml:space="preserve"> at a</w:t>
      </w:r>
      <w:r w:rsidR="00EF3EF2" w:rsidRPr="00925B58">
        <w:rPr>
          <w:rFonts w:ascii="Arial" w:hAnsi="Arial" w:cs="Arial"/>
        </w:rPr>
        <w:t xml:space="preserve"> meeting </w:t>
      </w:r>
      <w:r w:rsidR="00145574" w:rsidRPr="00925B58">
        <w:rPr>
          <w:rFonts w:ascii="Arial" w:hAnsi="Arial" w:cs="Arial"/>
        </w:rPr>
        <w:t xml:space="preserve">held on </w:t>
      </w:r>
      <w:r w:rsidR="00F26DC6">
        <w:rPr>
          <w:rFonts w:ascii="Arial" w:hAnsi="Arial" w:cs="Arial"/>
        </w:rPr>
        <w:t>31</w:t>
      </w:r>
      <w:r w:rsidR="00F26DC6" w:rsidRPr="00F26DC6">
        <w:rPr>
          <w:rFonts w:ascii="Arial" w:hAnsi="Arial" w:cs="Arial"/>
          <w:vertAlign w:val="superscript"/>
        </w:rPr>
        <w:t>st</w:t>
      </w:r>
      <w:r w:rsidR="00F26DC6">
        <w:rPr>
          <w:rFonts w:ascii="Arial" w:hAnsi="Arial" w:cs="Arial"/>
        </w:rPr>
        <w:t xml:space="preserve"> October 2024</w:t>
      </w:r>
      <w:r w:rsidRPr="00925B58">
        <w:rPr>
          <w:rFonts w:ascii="Arial" w:hAnsi="Arial" w:cs="Arial"/>
        </w:rPr>
        <w:t xml:space="preserve"> to sign and submit this Assurance Statement to the Scottish Housing </w:t>
      </w:r>
      <w:r w:rsidR="00F26DC6">
        <w:rPr>
          <w:rFonts w:ascii="Arial" w:hAnsi="Arial" w:cs="Arial"/>
        </w:rPr>
        <w:t>Regulat</w:t>
      </w:r>
      <w:r w:rsidRPr="00925B58">
        <w:rPr>
          <w:rFonts w:ascii="Arial" w:hAnsi="Arial" w:cs="Arial"/>
        </w:rPr>
        <w:t>or.</w:t>
      </w:r>
    </w:p>
    <w:p w14:paraId="2D5C6E5C" w14:textId="77777777" w:rsidR="00B64FA3" w:rsidRDefault="00B64FA3" w:rsidP="004F5358">
      <w:pPr>
        <w:jc w:val="both"/>
        <w:rPr>
          <w:rFonts w:ascii="Arial" w:hAnsi="Arial" w:cs="Arial"/>
        </w:rPr>
      </w:pPr>
      <w:r>
        <w:rPr>
          <w:rFonts w:ascii="Arial" w:hAnsi="Arial" w:cs="Arial"/>
        </w:rPr>
        <w:t>Michelle Caldwell</w:t>
      </w:r>
    </w:p>
    <w:p w14:paraId="4E0284BB" w14:textId="77777777" w:rsidR="00B64FA3" w:rsidRDefault="00B64FA3" w:rsidP="004F5358">
      <w:pPr>
        <w:jc w:val="both"/>
        <w:rPr>
          <w:rFonts w:ascii="Arial" w:hAnsi="Arial" w:cs="Arial"/>
        </w:rPr>
      </w:pPr>
    </w:p>
    <w:p w14:paraId="51AAD472" w14:textId="77777777" w:rsidR="008A414A" w:rsidRPr="00925B58" w:rsidRDefault="00B64FA3" w:rsidP="004F5358">
      <w:pPr>
        <w:jc w:val="both"/>
        <w:rPr>
          <w:rFonts w:ascii="Arial" w:hAnsi="Arial" w:cs="Arial"/>
        </w:rPr>
      </w:pPr>
      <w:r>
        <w:rPr>
          <w:rFonts w:ascii="Arial" w:hAnsi="Arial" w:cs="Arial"/>
        </w:rPr>
        <w:t xml:space="preserve">Chairperson </w:t>
      </w:r>
      <w:r w:rsidR="00862485" w:rsidRPr="00925B58">
        <w:rPr>
          <w:rFonts w:ascii="Arial" w:hAnsi="Arial" w:cs="Arial"/>
        </w:rPr>
        <w:t xml:space="preserve"> </w:t>
      </w:r>
      <w:bookmarkStart w:id="0" w:name="_GoBack"/>
      <w:bookmarkEnd w:id="0"/>
    </w:p>
    <w:sectPr w:rsidR="008A414A" w:rsidRPr="00925B58" w:rsidSect="00145574">
      <w:headerReference w:type="default" r:id="rId8"/>
      <w:footerReference w:type="default" r:id="rId9"/>
      <w:pgSz w:w="11906" w:h="16838"/>
      <w:pgMar w:top="1134" w:right="1440" w:bottom="1134" w:left="1440" w:header="283"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264307" w16cex:dateUtc="2024-10-23T1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3D64F8E" w16cid:durableId="2A2643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8937A" w14:textId="77777777" w:rsidR="00A231B4" w:rsidRDefault="00A231B4" w:rsidP="008A0DD2">
      <w:pPr>
        <w:spacing w:after="0" w:line="240" w:lineRule="auto"/>
      </w:pPr>
      <w:r>
        <w:separator/>
      </w:r>
    </w:p>
  </w:endnote>
  <w:endnote w:type="continuationSeparator" w:id="0">
    <w:p w14:paraId="7A7B0013" w14:textId="77777777" w:rsidR="00A231B4" w:rsidRDefault="00A231B4" w:rsidP="008A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F15CE" w14:textId="77777777" w:rsidR="008A0DD2" w:rsidRDefault="008A0DD2" w:rsidP="008A0DD2">
    <w:pPr>
      <w:pStyle w:val="Footer"/>
      <w:jc w:val="center"/>
    </w:pPr>
    <w:r>
      <w:t>Ruchazie Housing Association</w:t>
    </w:r>
  </w:p>
  <w:p w14:paraId="184468D0" w14:textId="77777777" w:rsidR="008A0DD2" w:rsidRDefault="008A0DD2" w:rsidP="008A0DD2">
    <w:pPr>
      <w:pStyle w:val="Footer"/>
      <w:jc w:val="center"/>
    </w:pPr>
    <w:r>
      <w:t>24 Avondale Street, Glasgow G33 3QS</w:t>
    </w:r>
  </w:p>
  <w:p w14:paraId="1375B979" w14:textId="4DF3EC2D" w:rsidR="008A0DD2" w:rsidRDefault="00CB401D" w:rsidP="008A0DD2">
    <w:pPr>
      <w:pStyle w:val="Footer"/>
      <w:jc w:val="center"/>
    </w:pPr>
    <w:hyperlink r:id="rId1" w:history="1">
      <w:r w:rsidRPr="00C244B7">
        <w:rPr>
          <w:rStyle w:val="Hyperlink"/>
        </w:rPr>
        <w:t>admin@ruchazieha.co.uk</w:t>
      </w:r>
    </w:hyperlink>
  </w:p>
  <w:p w14:paraId="26591C7E" w14:textId="63D38AA9" w:rsidR="008A0DD2" w:rsidRDefault="008A0DD2" w:rsidP="008A0DD2">
    <w:pPr>
      <w:pStyle w:val="Footer"/>
      <w:jc w:val="center"/>
    </w:pPr>
    <w:r>
      <w:fldChar w:fldCharType="begin"/>
    </w:r>
    <w:r>
      <w:instrText xml:space="preserve"> PAGE   \* MERGEFORMAT </w:instrText>
    </w:r>
    <w:r>
      <w:fldChar w:fldCharType="separate"/>
    </w:r>
    <w:r w:rsidR="00CB401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F4D37" w14:textId="77777777" w:rsidR="00A231B4" w:rsidRDefault="00A231B4" w:rsidP="008A0DD2">
      <w:pPr>
        <w:spacing w:after="0" w:line="240" w:lineRule="auto"/>
      </w:pPr>
      <w:r>
        <w:separator/>
      </w:r>
    </w:p>
  </w:footnote>
  <w:footnote w:type="continuationSeparator" w:id="0">
    <w:p w14:paraId="5FB6605E" w14:textId="77777777" w:rsidR="00A231B4" w:rsidRDefault="00A231B4" w:rsidP="008A0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4A90A" w14:textId="040028C0" w:rsidR="008A0DD2" w:rsidRPr="00A24BC1" w:rsidRDefault="00CB401D" w:rsidP="00CB401D">
    <w:pPr>
      <w:pStyle w:val="Header"/>
      <w:jc w:val="center"/>
    </w:pPr>
    <w:r>
      <w:rPr>
        <w:rFonts w:cs="Arial"/>
        <w:noProof/>
        <w:sz w:val="48"/>
        <w:lang w:eastAsia="en-GB"/>
      </w:rPr>
      <w:drawing>
        <wp:inline distT="0" distB="0" distL="0" distR="0" wp14:anchorId="15280221" wp14:editId="3AE65E31">
          <wp:extent cx="1396700" cy="549050"/>
          <wp:effectExtent l="0" t="0" r="0" b="3810"/>
          <wp:docPr id="1" name="Picture 1" descr="Ruchaz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chazi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2239" cy="5944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548AD"/>
    <w:multiLevelType w:val="hybridMultilevel"/>
    <w:tmpl w:val="CAACB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AE3218"/>
    <w:multiLevelType w:val="hybridMultilevel"/>
    <w:tmpl w:val="1E7A9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437857"/>
    <w:multiLevelType w:val="hybridMultilevel"/>
    <w:tmpl w:val="F320B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632770"/>
    <w:multiLevelType w:val="hybridMultilevel"/>
    <w:tmpl w:val="6730FF1E"/>
    <w:lvl w:ilvl="0" w:tplc="85CC4B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437940"/>
    <w:multiLevelType w:val="hybridMultilevel"/>
    <w:tmpl w:val="A0708FEC"/>
    <w:lvl w:ilvl="0" w:tplc="B7780868">
      <w:start w:val="1"/>
      <w:numFmt w:val="bullet"/>
      <w:lvlText w:val=""/>
      <w:lvlJc w:val="left"/>
      <w:pPr>
        <w:ind w:left="76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BE7FF7"/>
    <w:multiLevelType w:val="hybridMultilevel"/>
    <w:tmpl w:val="4322CFEA"/>
    <w:lvl w:ilvl="0" w:tplc="3E8A8E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BF"/>
    <w:rsid w:val="00052441"/>
    <w:rsid w:val="00062752"/>
    <w:rsid w:val="00073054"/>
    <w:rsid w:val="000D4C35"/>
    <w:rsid w:val="000F17FA"/>
    <w:rsid w:val="000F3882"/>
    <w:rsid w:val="0012136A"/>
    <w:rsid w:val="00145574"/>
    <w:rsid w:val="001C7549"/>
    <w:rsid w:val="00217401"/>
    <w:rsid w:val="00233463"/>
    <w:rsid w:val="002463A3"/>
    <w:rsid w:val="00250F9D"/>
    <w:rsid w:val="002836A0"/>
    <w:rsid w:val="00316EDC"/>
    <w:rsid w:val="003246C8"/>
    <w:rsid w:val="003257A4"/>
    <w:rsid w:val="003903DA"/>
    <w:rsid w:val="003D663A"/>
    <w:rsid w:val="003D7616"/>
    <w:rsid w:val="004907A8"/>
    <w:rsid w:val="004F5358"/>
    <w:rsid w:val="00583C22"/>
    <w:rsid w:val="005F2B50"/>
    <w:rsid w:val="005F6534"/>
    <w:rsid w:val="00621D4E"/>
    <w:rsid w:val="00622C2B"/>
    <w:rsid w:val="0063024B"/>
    <w:rsid w:val="00674A22"/>
    <w:rsid w:val="00676D79"/>
    <w:rsid w:val="006A6871"/>
    <w:rsid w:val="006E0C59"/>
    <w:rsid w:val="00733BE0"/>
    <w:rsid w:val="007C3546"/>
    <w:rsid w:val="00862485"/>
    <w:rsid w:val="008A0DD2"/>
    <w:rsid w:val="008A414A"/>
    <w:rsid w:val="008C4701"/>
    <w:rsid w:val="008F150A"/>
    <w:rsid w:val="00925B58"/>
    <w:rsid w:val="00956DBF"/>
    <w:rsid w:val="00A231B4"/>
    <w:rsid w:val="00A24BC1"/>
    <w:rsid w:val="00A34619"/>
    <w:rsid w:val="00A55DE5"/>
    <w:rsid w:val="00A66618"/>
    <w:rsid w:val="00AB0E91"/>
    <w:rsid w:val="00AC581A"/>
    <w:rsid w:val="00B51A58"/>
    <w:rsid w:val="00B64FA3"/>
    <w:rsid w:val="00B65E09"/>
    <w:rsid w:val="00B81DBF"/>
    <w:rsid w:val="00B93DDA"/>
    <w:rsid w:val="00C41112"/>
    <w:rsid w:val="00CB401D"/>
    <w:rsid w:val="00CC261A"/>
    <w:rsid w:val="00D44130"/>
    <w:rsid w:val="00D74FE7"/>
    <w:rsid w:val="00D96E48"/>
    <w:rsid w:val="00DB39E3"/>
    <w:rsid w:val="00DF0922"/>
    <w:rsid w:val="00E03068"/>
    <w:rsid w:val="00E16131"/>
    <w:rsid w:val="00E17991"/>
    <w:rsid w:val="00E53213"/>
    <w:rsid w:val="00E9799B"/>
    <w:rsid w:val="00EB008E"/>
    <w:rsid w:val="00EE0FB4"/>
    <w:rsid w:val="00EF3EF2"/>
    <w:rsid w:val="00F26DC6"/>
    <w:rsid w:val="00F7502B"/>
    <w:rsid w:val="00FC7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4BD2F"/>
  <w15:docId w15:val="{D7A8DC0D-D8E5-4790-ADD9-1BFF9F2F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358"/>
    <w:pPr>
      <w:ind w:left="720"/>
      <w:contextualSpacing/>
    </w:pPr>
  </w:style>
  <w:style w:type="character" w:styleId="Hyperlink">
    <w:name w:val="Hyperlink"/>
    <w:basedOn w:val="DefaultParagraphFont"/>
    <w:uiPriority w:val="99"/>
    <w:unhideWhenUsed/>
    <w:rsid w:val="008A414A"/>
    <w:rPr>
      <w:color w:val="0563C1" w:themeColor="hyperlink"/>
      <w:u w:val="single"/>
    </w:rPr>
  </w:style>
  <w:style w:type="paragraph" w:styleId="BalloonText">
    <w:name w:val="Balloon Text"/>
    <w:basedOn w:val="Normal"/>
    <w:link w:val="BalloonTextChar"/>
    <w:uiPriority w:val="99"/>
    <w:semiHidden/>
    <w:unhideWhenUsed/>
    <w:rsid w:val="005F2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B50"/>
    <w:rPr>
      <w:rFonts w:ascii="Tahoma" w:hAnsi="Tahoma" w:cs="Tahoma"/>
      <w:sz w:val="16"/>
      <w:szCs w:val="16"/>
    </w:rPr>
  </w:style>
  <w:style w:type="paragraph" w:styleId="Header">
    <w:name w:val="header"/>
    <w:basedOn w:val="Normal"/>
    <w:link w:val="HeaderChar"/>
    <w:uiPriority w:val="99"/>
    <w:unhideWhenUsed/>
    <w:rsid w:val="008A0D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DD2"/>
  </w:style>
  <w:style w:type="paragraph" w:styleId="Footer">
    <w:name w:val="footer"/>
    <w:basedOn w:val="Normal"/>
    <w:link w:val="FooterChar"/>
    <w:uiPriority w:val="99"/>
    <w:unhideWhenUsed/>
    <w:rsid w:val="008A0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DD2"/>
  </w:style>
  <w:style w:type="character" w:styleId="CommentReference">
    <w:name w:val="annotation reference"/>
    <w:basedOn w:val="DefaultParagraphFont"/>
    <w:uiPriority w:val="99"/>
    <w:semiHidden/>
    <w:unhideWhenUsed/>
    <w:rsid w:val="00676D79"/>
    <w:rPr>
      <w:sz w:val="16"/>
      <w:szCs w:val="16"/>
    </w:rPr>
  </w:style>
  <w:style w:type="paragraph" w:styleId="CommentText">
    <w:name w:val="annotation text"/>
    <w:basedOn w:val="Normal"/>
    <w:link w:val="CommentTextChar"/>
    <w:uiPriority w:val="99"/>
    <w:semiHidden/>
    <w:unhideWhenUsed/>
    <w:rsid w:val="00676D79"/>
    <w:pPr>
      <w:spacing w:line="240" w:lineRule="auto"/>
    </w:pPr>
    <w:rPr>
      <w:sz w:val="20"/>
      <w:szCs w:val="20"/>
    </w:rPr>
  </w:style>
  <w:style w:type="character" w:customStyle="1" w:styleId="CommentTextChar">
    <w:name w:val="Comment Text Char"/>
    <w:basedOn w:val="DefaultParagraphFont"/>
    <w:link w:val="CommentText"/>
    <w:uiPriority w:val="99"/>
    <w:semiHidden/>
    <w:rsid w:val="00676D79"/>
    <w:rPr>
      <w:sz w:val="20"/>
      <w:szCs w:val="20"/>
    </w:rPr>
  </w:style>
  <w:style w:type="paragraph" w:styleId="CommentSubject">
    <w:name w:val="annotation subject"/>
    <w:basedOn w:val="CommentText"/>
    <w:next w:val="CommentText"/>
    <w:link w:val="CommentSubjectChar"/>
    <w:uiPriority w:val="99"/>
    <w:semiHidden/>
    <w:unhideWhenUsed/>
    <w:rsid w:val="00676D79"/>
    <w:rPr>
      <w:b/>
      <w:bCs/>
    </w:rPr>
  </w:style>
  <w:style w:type="character" w:customStyle="1" w:styleId="CommentSubjectChar">
    <w:name w:val="Comment Subject Char"/>
    <w:basedOn w:val="CommentTextChar"/>
    <w:link w:val="CommentSubject"/>
    <w:uiPriority w:val="99"/>
    <w:semiHidden/>
    <w:rsid w:val="00676D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uchazieha.co.uk" TargetMode="Externa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dmin@ruchazieha.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Janice Shields</dc:creator>
  <cp:lastModifiedBy>Janice Shields</cp:lastModifiedBy>
  <cp:revision>2</cp:revision>
  <cp:lastPrinted>2024-10-31T19:36:00Z</cp:lastPrinted>
  <dcterms:created xsi:type="dcterms:W3CDTF">2024-10-31T19:39:00Z</dcterms:created>
  <dcterms:modified xsi:type="dcterms:W3CDTF">2024-10-31T19:39:00Z</dcterms:modified>
</cp:coreProperties>
</file>